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E4" w:rsidRPr="006456A7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48"/>
          <w:lang w:eastAsia="cs-CZ"/>
        </w:rPr>
      </w:pPr>
      <w:bookmarkStart w:id="0" w:name="_GoBack"/>
      <w:r w:rsidRPr="006456A7">
        <w:rPr>
          <w:rFonts w:ascii="Times New Roman" w:eastAsia="Arial Unicode MS" w:hAnsi="Times New Roman" w:cs="Times New Roman"/>
          <w:b/>
          <w:bCs/>
          <w:sz w:val="32"/>
          <w:szCs w:val="48"/>
          <w:lang w:eastAsia="cs-CZ"/>
        </w:rPr>
        <w:t>Obecně závazná vyhláška obce Slatina</w:t>
      </w:r>
    </w:p>
    <w:bookmarkEnd w:id="0"/>
    <w:p w:rsidR="008E4BE4" w:rsidRPr="006456A7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48"/>
          <w:lang w:eastAsia="cs-CZ"/>
        </w:rPr>
      </w:pPr>
      <w:r w:rsidRPr="006456A7">
        <w:rPr>
          <w:rFonts w:ascii="Times New Roman" w:eastAsia="Arial Unicode MS" w:hAnsi="Times New Roman" w:cs="Times New Roman"/>
          <w:b/>
          <w:bCs/>
          <w:sz w:val="32"/>
          <w:szCs w:val="48"/>
          <w:lang w:eastAsia="cs-CZ"/>
        </w:rPr>
        <w:t xml:space="preserve">o systému shromažďování, sběru, </w:t>
      </w:r>
    </w:p>
    <w:p w:rsidR="008E4BE4" w:rsidRPr="006456A7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48"/>
          <w:lang w:eastAsia="cs-CZ"/>
        </w:rPr>
      </w:pPr>
      <w:r w:rsidRPr="006456A7">
        <w:rPr>
          <w:rFonts w:ascii="Times New Roman" w:eastAsia="Arial Unicode MS" w:hAnsi="Times New Roman" w:cs="Times New Roman"/>
          <w:b/>
          <w:bCs/>
          <w:sz w:val="32"/>
          <w:szCs w:val="48"/>
          <w:lang w:eastAsia="cs-CZ"/>
        </w:rPr>
        <w:t xml:space="preserve">přepravy, třídění, využívání a </w:t>
      </w:r>
      <w:r w:rsidR="00B54814" w:rsidRPr="006456A7">
        <w:rPr>
          <w:rFonts w:ascii="Times New Roman" w:eastAsia="Arial Unicode MS" w:hAnsi="Times New Roman" w:cs="Times New Roman"/>
          <w:b/>
          <w:bCs/>
          <w:sz w:val="32"/>
          <w:szCs w:val="48"/>
          <w:lang w:eastAsia="cs-CZ"/>
        </w:rPr>
        <w:t>odstraňování komunálních odpadů a stavebního odpadu</w:t>
      </w: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</w:p>
    <w:p w:rsidR="008E4BE4" w:rsidRPr="006456A7" w:rsidRDefault="00CE1FEB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 1/201</w:t>
      </w:r>
      <w:r w:rsidR="00A63033"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</w:p>
    <w:p w:rsidR="008E4BE4" w:rsidRPr="006456A7" w:rsidRDefault="008E4BE4" w:rsidP="008E4BE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Slatina schválilo dne </w:t>
      </w:r>
      <w:r w:rsidR="00BD671F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4.5</w:t>
      </w:r>
      <w:r w:rsidR="00CE1FEB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 w:rsidR="00BD671F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ustanovení § 17 odst.2 zákona č. 185/2001 Sb., o odpadech a změně některých dalších zákonů a v souladu s ustanovením § 84, odst. 2) písm. i) zákona č. 128/2000 Sb., o obcích (obecní zřízení), tuto obecně závaznou vyhlášku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systému shromažďování, sběru, přepravy, třídění, využívání a odstraňování komunálních odpadů a nakládání se stavebním odpadem:</w:t>
      </w:r>
    </w:p>
    <w:p w:rsidR="00B54814" w:rsidRPr="006456A7" w:rsidRDefault="00B5481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</w:p>
    <w:p w:rsidR="008E4BE4" w:rsidRPr="006456A7" w:rsidRDefault="008E4BE4" w:rsidP="008E4BE4">
      <w:pPr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cs-CZ"/>
        </w:rPr>
      </w:pPr>
      <w:r w:rsidRPr="006456A7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cs-CZ"/>
        </w:rPr>
        <w:t>Závaznost vyhlášky</w:t>
      </w:r>
    </w:p>
    <w:p w:rsidR="008E4BE4" w:rsidRPr="006456A7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řeší nakládání s komunálním odpadem, objemným odpadem a s jejich vytříděnými látkovými složkami, včetně nakládání se stavebním odpadem </w:t>
      </w:r>
      <w:r w:rsidR="00B5481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481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katastrálním území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278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Slatina. Je závazná pro všechny fyzické osoby, které mají v obci trvalý pobyt, nebo které mají ve vlastnictví stavbu určenou nebo sloužící k individuální rekreaci, ve které není hlášena k trvalému pobytu žádná fyzická osoba. Vyhláška je závazná i pro všechny další osoby, které se na území obce zdržují.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Původci odpadu (právnické a fyzické osoby oprávněné k podnikání), kteří produkují odpad zařazený podle Katalogu odpadů jako odpad podobný komunálnímu, se mohou na základě písemné smlouvy s obcí </w:t>
      </w:r>
      <w:r w:rsidR="00B5481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apojit </w:t>
      </w:r>
      <w:r w:rsidR="00B5481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</w:t>
      </w:r>
      <w:r w:rsidR="00B5481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u stanoveného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obcí, v níž bude sjednána cena za tuto službu.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původci odpadu využijí tento systém, jsou povinni dodržovat i ta ustanovení vyhlášky, která platí jen pro fyzické osoby.</w:t>
      </w:r>
    </w:p>
    <w:p w:rsidR="008E4BE4" w:rsidRPr="006456A7" w:rsidRDefault="008E4BE4" w:rsidP="008E4BE4">
      <w:pPr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Arial Unicode MS" w:hAnsi="Times New Roman" w:cs="Times New Roman"/>
          <w:b/>
          <w:sz w:val="24"/>
          <w:szCs w:val="24"/>
          <w:lang w:eastAsia="cs-CZ"/>
        </w:rPr>
        <w:t>Čl. 2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pojmy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pojmy jsou definovány v zákoně č. 185/2001 Sb., o odpadech a o změnách některých dalších zákonů.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potřeby této vyhlášky se definují tyto pojmy: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Odpad – každá movitá věc, které se osoba zbavuje nebo má úmysl nebo povinnost se jí zbavit a přísluší do některé ze skupin odpadů uvedených v příloze č.1, zákona č.185/2001 Sb., o odpadech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 – veškerý odpad vznikající na území obce při činnosti fyzických osob, s výjimkou odpadů vznikajících u právnických osob nebo fyzických osob oprávněných k podnikání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komunální odpad je složka komunálního odpadu, která vznikla po vytřídění odpadů uvedených v článku 2 odst. d, e, f, g této vyhlášky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Nebezpečný odpad je složka komunálního odpadu, která má jednu nebo více nebezpečných vlastností uvedených v příloze č.2 zákona, např. rozpouštědla, kyseliny, zásady, minerální oleje a tuky, barvy, lepidla, pryskyřice, detergenty, odmašťovací přípravky, fotochemikálie, léky, pesticidy, baterie a akumulátory, zářivky, odpady s obsahem rtuti, zařízení s obsahem </w:t>
      </w:r>
      <w:proofErr w:type="spellStart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chlorfluorovodíků</w:t>
      </w:r>
      <w:proofErr w:type="spellEnd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(lednice apod.), elektrotechnická zařízení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Využitelný odpad je složka komunálního odpadu vzniklá odděleným sběrem za účelem dalšího využití, např. papír, sklo, plasty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 – biologický odpad ze zahrad a veřejných prostranství (listí, spadané ovoce, posekaná tráva, štěpený odpad z větví stromů nevykazující žádné z nebezpečných látek a vlastností apod.)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Objemný odpad je druh komunálního odpadu, který vzniká při činnosti fyzických osob, od běžného komunálního odpadu se odlišuje některými svými vlastnostmi. Jedná se o odpad, který svým rozměrem, případně hmotností nevyhovuje běžnému periodickému svozu, neboť jej nelze ukládat do normalizovaných sběrných nádob.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odpad - všechny druhy odpadů, vznikající při stavební činnosti osob fyzických i právnických.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Stanoviště sběrných nádob - je místo určené obcí ke shromažďování a sběru komunálního odpadu a jeho vybraných složek vybavené typizovanými sběrnými nádobami, jejichž obsah lze vyprázdnit do sběrného vozu.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Původce odpadů – právnická osoba, při jejíž činnosti vznikají odpady, nebo fyzická osoba oprávněná k podnikání, při jejíž podnikatelské činnosti vznikají odpady. Pro komunální odpady vznikající na území obce, které mají původ v činnosti fyzických osob, na něž se nevztahují povinnosti původce, se za původce odpadů považuje obec. Obec se stává původcem komunálních odpadů v okamžiku, kdy fyzická osoba odpady odloží na místě k tomu určeném, obec se současně stane vlastníkem těchto odpadů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Oprávněná osoba – každá osoba, která je oprávněná k nakládání s odpady podle tohoto zákona nebo podle zvláštních právních předpisů</w:t>
      </w:r>
    </w:p>
    <w:p w:rsidR="008E4BE4" w:rsidRPr="006456A7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Sběrná nádoba – je typizovaná nádoba určená k odkládání komunálního odpadu </w:t>
      </w:r>
      <w:r w:rsidR="00C5278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 objemu 110/120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litrů</w:t>
      </w:r>
    </w:p>
    <w:p w:rsidR="00C52781" w:rsidRPr="006456A7" w:rsidRDefault="00C52781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lastový </w:t>
      </w:r>
      <w:proofErr w:type="gramStart"/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ytel 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typizovaný plastový obal 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poskytovaný obcí</w:t>
      </w:r>
      <w:r w:rsidR="00903C69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určený</w:t>
      </w:r>
      <w:r w:rsidR="00A85ED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odkládání </w:t>
      </w:r>
      <w:r w:rsidR="00545DD2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směsného </w:t>
      </w:r>
      <w:r w:rsidR="00A85ED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komunálního odpadu.</w:t>
      </w:r>
    </w:p>
    <w:p w:rsidR="008E4BE4" w:rsidRPr="006456A7" w:rsidRDefault="008E4BE4" w:rsidP="008E4BE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Třídění komunálního odpadu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</w:t>
      </w:r>
      <w:r w:rsidR="0009543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třídí na následující složky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E4BE4" w:rsidRPr="006456A7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využitelný odpad – papír a lepenku, sklo, plasty</w:t>
      </w:r>
    </w:p>
    <w:p w:rsidR="008E4BE4" w:rsidRPr="006456A7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objemný odpad</w:t>
      </w:r>
    </w:p>
    <w:p w:rsidR="008E4BE4" w:rsidRPr="006456A7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nebezpečný odpad</w:t>
      </w:r>
    </w:p>
    <w:p w:rsidR="008E4BE4" w:rsidRPr="006456A7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komunální odpad</w:t>
      </w:r>
    </w:p>
    <w:p w:rsidR="008E4BE4" w:rsidRPr="006456A7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</w:p>
    <w:p w:rsidR="008E4BE4" w:rsidRPr="006456A7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složky určené obcí</w:t>
      </w: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Nakládání s komunálním odpadem</w:t>
      </w: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0B754E" w:rsidP="000B754E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Každý má při své činnosti nebo v rozsahu své působnosti povinnost předcházet vzniku odpadů, omezovat jejich množství a nebezpečné vlastnosti. S odpady, jejichž vzniku nejde zabránit, se nakládá následujícím způsobem: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0D05" w:rsidRPr="006456A7" w:rsidRDefault="008E4BE4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komunální odpad je sbírán do typizovaných sběrných nádob 110/120 litrů (popelnice) umístěných na pozemcích rodinných domů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původců odpadů</w:t>
      </w:r>
      <w:r w:rsidR="00D853A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53A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4C190F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D853A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typizovaných plastových obalů poskytovaný obcí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3441D" w:rsidRPr="006456A7" w:rsidRDefault="008E4BE4" w:rsidP="005D0D0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Svoz a následné odstraňování směsného komunálního odpadu zajišťuje oprávněná osoba na základě smluvního vztahu s obcí </w:t>
      </w:r>
      <w:r w:rsidR="00B17FEA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3441D" w:rsidRPr="006456A7" w:rsidRDefault="008E4BE4" w:rsidP="005D0D0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Sběr směsného komunálního odpadu u typizovaných sběrných nádob označených známkou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53A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prováděn </w:t>
      </w:r>
      <w:bookmarkStart w:id="1" w:name="_Hlk513321155"/>
      <w:r w:rsidR="00D853A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x za </w:t>
      </w:r>
      <w:r w:rsidR="0043441D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6153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anebo 4</w:t>
      </w:r>
      <w:r w:rsidR="00D853A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týdny </w:t>
      </w:r>
      <w:r w:rsidR="0016153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</w:t>
      </w:r>
      <w:r w:rsidR="00DD77C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</w:t>
      </w:r>
      <w:r w:rsidR="00C81A1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DD77C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="00C81A1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="0016153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</w:t>
      </w:r>
      <w:r w:rsidR="00A6303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 určeného obcí</w:t>
      </w:r>
      <w:r w:rsidR="0043441D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6456A7" w:rsidRDefault="0043441D" w:rsidP="005D0D0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Hlk513115395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 </w:t>
      </w:r>
      <w:r w:rsidR="00D4588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směsného komunálního odpadu </w:t>
      </w:r>
      <w:r w:rsidR="0040170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</w:t>
      </w:r>
      <w:r w:rsidR="002441BD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plastových pytlů </w:t>
      </w:r>
      <w:bookmarkEnd w:id="2"/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označených </w:t>
      </w:r>
      <w:r w:rsidR="0040170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kódem </w:t>
      </w:r>
      <w:r w:rsidR="00B17FEA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prováděn </w:t>
      </w:r>
      <w:r w:rsidR="003D0C69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vývozem speciálních sběrných nádob k tomu určených</w:t>
      </w:r>
      <w:r w:rsidR="00C81A1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3D0C69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potřeby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bookmarkEnd w:id="1"/>
    <w:p w:rsidR="008E4BE4" w:rsidRPr="006456A7" w:rsidRDefault="000A7F65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Vytříděné složky z komunálního odpadu,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(sklo, papír, plasty</w:t>
      </w:r>
      <w:r w:rsidR="004B287A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) jsou shromažďovány ve speciálních sběrných nádobách – kontejnerech na stanovištích k tomuto účelu urče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ných.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Plasty se shromažďují společně s nápojovými kartony do jedné sběrné nádoby. 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 je prováděn ve 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frekvencích</w:t>
      </w:r>
      <w:r w:rsidR="004508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stanovených obcí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853A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E4BE4" w:rsidRPr="006456A7" w:rsidRDefault="008E4BE4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D5E9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běr objemného odpadu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5E9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nebezpečného odpadu vytříděného z komunálního odpadu je prioritně realizován na základě smlouvy </w:t>
      </w:r>
      <w:r w:rsidR="000A7F65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 městem Horažďovice</w:t>
      </w:r>
      <w:r w:rsidR="00DD5E9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Sběrném dvoru v Horažďovicích. Provozní doba Sběrného dvoru je zveřejněna v místě obvyklém (úřední deska</w:t>
      </w:r>
      <w:r w:rsidR="000A7F65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</w:t>
      </w:r>
      <w:r w:rsidR="00DD5E9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 webová stránka obce</w:t>
      </w:r>
      <w:r w:rsidR="000A7F65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DD5E9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6456A7" w:rsidRDefault="008E4BE4" w:rsidP="00DD5E9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Pro třídění komunálního odpadu jsou fyzickým osobám určeny tyto sběrné nádoby a zařízení:</w:t>
      </w:r>
    </w:p>
    <w:p w:rsidR="00C5262C" w:rsidRPr="006456A7" w:rsidRDefault="008E4BE4" w:rsidP="00C5262C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popelnice 110/120 litrů</w:t>
      </w:r>
      <w:r w:rsidR="0021199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slouží k ukládání směsného komunálního odpadu po vytřídění např. smetí, popele, sazí, nevratných obalů (kromě těch, které nelze kategorizovat jakožto tříděný </w:t>
      </w:r>
      <w:proofErr w:type="gramStart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odpad</w:t>
      </w:r>
      <w:proofErr w:type="gramEnd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sklo, papír </w:t>
      </w:r>
      <w:r w:rsidR="004B287A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nápojový karton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plasty), kuchyňských odpadů. Popelnice 110/120 litrů </w:t>
      </w:r>
      <w:r w:rsidR="004B287A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směsný </w:t>
      </w:r>
      <w:r w:rsidR="00745C1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komunální </w:t>
      </w:r>
      <w:r w:rsidR="004B287A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odpad slouží jako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sběrné nád</w:t>
      </w:r>
      <w:r w:rsidR="00D7295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oby v jednotlivých domácnostech.</w:t>
      </w:r>
    </w:p>
    <w:p w:rsidR="00C5262C" w:rsidRPr="006456A7" w:rsidRDefault="001642B2" w:rsidP="00F507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5262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lastové pytle poskytované obcí – slouží k ukládání směsného komunálního odpadu po vytřídění např. smetí, nevratných obalů (kromě těch, které nelze kategorizovat jakožto tříděný odpad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5262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sklo, papír nápojový karton nebo plasty), kuchyňských odpadů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kromě popele, který se u fyzických osob, využívajících </w:t>
      </w:r>
      <w:r w:rsidR="00B6601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směsný komunální odpad</w:t>
      </w:r>
      <w:r w:rsidR="002441BD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</w:t>
      </w:r>
      <w:r w:rsidR="00E27FA2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pytl</w:t>
      </w:r>
      <w:r w:rsidR="00E27FA2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poskytovaných obcí</w:t>
      </w:r>
      <w:r w:rsidR="0051526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A489D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ukládá do</w:t>
      </w:r>
      <w:r w:rsidR="00ED0C3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speciálních kontejnerů</w:t>
      </w:r>
      <w:r w:rsidR="00F5072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určených pro sběr popele ze spalování uhlí a dřeva</w:t>
      </w:r>
      <w:r w:rsidR="00C5262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bookmarkStart w:id="3" w:name="_Hlk513116800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5262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lastové pytle poskytované obcí </w:t>
      </w:r>
      <w:bookmarkEnd w:id="3"/>
      <w:r w:rsidR="00C5262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směsný </w:t>
      </w:r>
      <w:r w:rsidR="00E27FA2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komunální </w:t>
      </w:r>
      <w:r w:rsidR="00C5262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odpad slouží jako sběrné nádoby v jednotlivých domácnostech</w:t>
      </w:r>
      <w:r w:rsidR="006859E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umisťují se </w:t>
      </w:r>
      <w:bookmarkStart w:id="4" w:name="_Hlk513318619"/>
      <w:r w:rsidR="00A07B1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pouze do speciáln</w:t>
      </w:r>
      <w:r w:rsidR="002B553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ích</w:t>
      </w:r>
      <w:r w:rsidR="00A07B1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kontejnerů </w:t>
      </w:r>
      <w:r w:rsidR="00CF653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určených </w:t>
      </w:r>
      <w:r w:rsidR="00A07B1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pro sběr směsného komunálního odpadu</w:t>
      </w:r>
      <w:bookmarkEnd w:id="4"/>
      <w:r w:rsidR="00C5262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6456A7" w:rsidRDefault="004B287A" w:rsidP="008E4BE4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 kontejnery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tříděný</w:t>
      </w:r>
      <w:r w:rsidR="00CE482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směsný komunální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odpad (barevné označení): </w:t>
      </w:r>
    </w:p>
    <w:p w:rsidR="008E4BE4" w:rsidRPr="006456A7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modrý – papír</w:t>
      </w:r>
    </w:p>
    <w:p w:rsidR="008E4BE4" w:rsidRPr="006456A7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žlutý – plasty</w:t>
      </w:r>
      <w:r w:rsidR="004B287A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nápojový karton</w:t>
      </w:r>
    </w:p>
    <w:p w:rsidR="008E4BE4" w:rsidRPr="006456A7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zelený – sklo</w:t>
      </w:r>
    </w:p>
    <w:p w:rsidR="00CE4821" w:rsidRPr="006456A7" w:rsidRDefault="005504AC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speciálně </w:t>
      </w:r>
      <w:proofErr w:type="gramStart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označené</w:t>
      </w:r>
      <w:r w:rsidR="00CE482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sběr</w:t>
      </w:r>
      <w:proofErr w:type="gramEnd"/>
      <w:r w:rsidR="00CE482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směsného komunálního odpadu prostřednictvím plastových pytlů</w:t>
      </w:r>
    </w:p>
    <w:p w:rsidR="00CE4821" w:rsidRPr="006456A7" w:rsidRDefault="005504AC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speciálně označené </w:t>
      </w:r>
      <w:r w:rsidR="00CE482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sběr </w:t>
      </w:r>
      <w:r w:rsidR="001B0D9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popele ze spalování uhlí a dřeva</w:t>
      </w:r>
    </w:p>
    <w:p w:rsidR="008E4BE4" w:rsidRPr="006456A7" w:rsidRDefault="004B287A" w:rsidP="008E4B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sou umístěny na stanovištích, která právně, technicky i organizačně vyhovují systému nakládání s odpadem.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7B7D6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" w:name="_Hlk513209478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Fyzickým osobám </w:t>
      </w:r>
      <w:r w:rsidR="005504A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využívajícím </w:t>
      </w:r>
      <w:r w:rsidR="00DB31F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třídění komunálního odpadu sběrnou </w:t>
      </w:r>
      <w:proofErr w:type="gramStart"/>
      <w:r w:rsidR="00DB31F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nádobu -</w:t>
      </w:r>
      <w:r w:rsidR="005504A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popelnice</w:t>
      </w:r>
      <w:proofErr w:type="gramEnd"/>
      <w:r w:rsidR="005504A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110/120 litrů</w:t>
      </w:r>
      <w:r w:rsidR="00DB31F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504A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přidělovány po úhradě </w:t>
      </w:r>
      <w:r w:rsidR="00D7295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ročního </w:t>
      </w:r>
      <w:r w:rsidR="00410B1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poplatku</w:t>
      </w:r>
      <w:r w:rsidR="00D7295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každou trvale přihlášenou osobu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za provoz systému shromažďování, sběru</w:t>
      </w:r>
      <w:r w:rsidR="00FD3A4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přepravy, třídění a odstraňování komunálních odpadů známky</w:t>
      </w:r>
      <w:r w:rsidR="002441BD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dle počtu přihlášených osob k trvalému pobytu v jednotlivých nemovitostech v obci takto:</w:t>
      </w:r>
    </w:p>
    <w:p w:rsidR="00AD0B6A" w:rsidRPr="006456A7" w:rsidRDefault="000D16C4" w:rsidP="007B7D6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známka pro 1 sběrnou nádobu 110/120 litrů – pro </w:t>
      </w:r>
      <w:r w:rsidR="00FD3A4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</w:t>
      </w:r>
      <w:r w:rsidR="00D7295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trvale hlášené v jednotlivé nemovitosti v</w:t>
      </w:r>
      <w:r w:rsidR="00DB31F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obci</w:t>
      </w:r>
    </w:p>
    <w:bookmarkEnd w:id="5"/>
    <w:p w:rsidR="00DB31F1" w:rsidRPr="006456A7" w:rsidRDefault="00DB31F1" w:rsidP="00DB31F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41BD" w:rsidRPr="006456A7" w:rsidRDefault="00DB31F1" w:rsidP="007B7D6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Fyzickým osobám využívajícím pro třídění komunálního odpadu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plastové pytle</w:t>
      </w:r>
      <w:r w:rsidR="006859EC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poskytované obcí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přidělovány po úhradě ročního poplatku za každou trvale přihlášenou osobu za provoz systému shromažďování, sběru, přepravy, třídění a odstraňování komunálních odpadů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plastové pytle v potřebném množství.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2950" w:rsidRPr="006456A7" w:rsidRDefault="0005312E" w:rsidP="008A53A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vlastní v obci nemovitost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D3A4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níž není hlášena žádná osoba k trvalému pobytu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53A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 je určena nebo slouží k individuální rekreac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A53A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má-li k této nemovitosti vlastnické právo více osob, jsou povinni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platit </w:t>
      </w:r>
      <w:r w:rsidR="008A53A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poplatek společně a nerozdílně, a to ve výši </w:t>
      </w:r>
      <w:r w:rsidR="007B7D6D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150</w:t>
      </w:r>
      <w:r w:rsidR="00A6303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8A53A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 F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yzické osoby </w:t>
      </w:r>
      <w:r w:rsidR="008A53A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tohoto článku </w:t>
      </w:r>
      <w:r w:rsidR="008E4BE4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budou ukládat směsný komunální odpad do</w:t>
      </w:r>
      <w:r w:rsidR="0045054B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plastových pytlů poskytovaných obcí</w:t>
      </w:r>
      <w:r w:rsidR="001309A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E72A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 podle tohoto článku obdrží při zaplacení poplatku</w:t>
      </w:r>
      <w:r w:rsidR="00A6303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E72A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</w:t>
      </w:r>
      <w:r w:rsidR="00A6303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45054B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pytl</w:t>
      </w:r>
      <w:r w:rsidR="00A6303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45054B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poskytovaných obcí</w:t>
      </w:r>
      <w:r w:rsidR="00A6303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potřebném množství.</w:t>
      </w:r>
      <w:r w:rsidR="005E72A8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D3C3E" w:rsidRPr="006456A7" w:rsidRDefault="00BD3C3E" w:rsidP="00BD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53A1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změny místa trvalého pobytu nebo změny vlastnictví stavby, která je určena nebo slouží k individuální rekreaci v průběhu kalendářního roku, se uhradí poplatek v poměrné výši, která odpovídá počtu kalendářních měsíců pobytu nebo vlastnictví stavby v příslušném kalendářním roce. Dojde-li ke změně v průběhu kalendářního měsíce, je pro stanovení počtu měsíců rozhodný stav na konci tohoto měsíce.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nakládání s komunálním odpadem je zakázáno</w:t>
      </w:r>
      <w:r w:rsidR="00F8738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E4BE4" w:rsidRPr="006456A7" w:rsidRDefault="008E4BE4" w:rsidP="004251E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ukládat do sběrných nádob takový odpad, který má nebo může mít nebezpečné vlastnosti a další odpady jako např. zeminu, stavební odpad a bioodpad </w:t>
      </w:r>
    </w:p>
    <w:p w:rsidR="008E4BE4" w:rsidRPr="006456A7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sběrných nádob k jiným účelům než k ukládání komunálního odpadu</w:t>
      </w:r>
    </w:p>
    <w:p w:rsidR="008E4BE4" w:rsidRPr="006456A7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ukládat do sběrných nádob, které jsou určeny pro vybrané druhy odpadů (papír, sklo, plasty</w:t>
      </w:r>
      <w:r w:rsidR="00F8738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), jiné druhy odpadů</w:t>
      </w:r>
      <w:r w:rsidR="00F8738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určené obcí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sběrná nádoba bude obsahovat některý z odpadů, pro který není dle této vyhlášky určena, oprávněná osoba nezajistí její vyprázdnění, oznámí tuto skutečnost vlastníkovi sběrné nádoby a vyrozumí o této skutečnosti obec.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subjektů podle této vyhlášky v oblasti nakládání s komunálním odpadem upravují:</w:t>
      </w:r>
    </w:p>
    <w:p w:rsidR="008E4BE4" w:rsidRPr="006456A7" w:rsidRDefault="008E4BE4" w:rsidP="008E4BE4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185/2001 Sb., o odpadech a o změnách některých dalších zákonů.</w:t>
      </w:r>
    </w:p>
    <w:p w:rsidR="008E4BE4" w:rsidRPr="006456A7" w:rsidRDefault="008E4BE4" w:rsidP="008E4BE4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území obce </w:t>
      </w:r>
      <w:r w:rsidR="00BD3C3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tato obecně závazná vyhláška.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Právnické osoby a fyzické osoby oprávněné k podnikání, které budou v systému zapojeny, neplatí místní poplatek, ale cenu </w:t>
      </w:r>
      <w:r w:rsidR="00BD3C3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</w:t>
      </w:r>
      <w:r w:rsidR="00D7295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adě smlouvy s obcí Slatina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45E1F" w:rsidRPr="006456A7" w:rsidRDefault="00845E1F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51E0" w:rsidRPr="006456A7" w:rsidRDefault="004251E0" w:rsidP="001F090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Sběrné nádoby správně označené jsou vyváženy </w:t>
      </w:r>
      <w:r w:rsidR="001F090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1 x za 2 anebo 4 týdny podle stanoveného období, určeného obcí.</w:t>
      </w:r>
      <w:r w:rsidR="001F090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090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 směsného komunálního odpadu prostřednictvím </w:t>
      </w:r>
      <w:r w:rsidR="001F090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plastových pytlů označených kódem je prováděn vývozem speciálních sběrných nádob k tomu určených, podle potřeby.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5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Nakládání se stavebním odpadem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odpad, vzniklý při stavební činnosti občanů je ukládán na jejich objednávku do velkoobjemových kontejnerů oprávněné osoby, které budou odvezeny na náklady fyzické osoby (občana), na řízenou skládku a uhrazeny dle ceníku. Tímto se nevylučuje možnost zajistit si odvoz tohoto odpadu a jeho uložení na řízené skládky vlastními prostředky, popř. jiným způsobem.</w:t>
      </w:r>
    </w:p>
    <w:p w:rsidR="008E4BE4" w:rsidRPr="006456A7" w:rsidRDefault="008E4BE4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6D2937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8E4BE4" w:rsidRPr="006456A7" w:rsidRDefault="008E4BE4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fyzických osob</w:t>
      </w:r>
    </w:p>
    <w:p w:rsidR="008E4BE4" w:rsidRPr="006456A7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osoba je povinna:</w:t>
      </w:r>
    </w:p>
    <w:p w:rsidR="008E4BE4" w:rsidRPr="006456A7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předcházet vzniku odpadů a omezovat jejich množství</w:t>
      </w:r>
    </w:p>
    <w:p w:rsidR="008E4BE4" w:rsidRPr="006456A7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ukládat odpad nebo zneškodňovat odpad jen na místech k tomu určených, a to v souladu s touto obecně závaznou vyhláškou</w:t>
      </w:r>
    </w:p>
    <w:p w:rsidR="008E4BE4" w:rsidRPr="006456A7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vyt</w:t>
      </w:r>
      <w:r w:rsidR="006D293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řídit veškeré nebezpečné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složky komunálního odpadu </w:t>
      </w:r>
    </w:p>
    <w:p w:rsidR="008E4BE4" w:rsidRPr="006456A7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 odděleně shromažďovat, třídit, a předávat k využití v souladu se systémem obce, a to ode dne účinnosti této obecně závazné vyhlášky</w:t>
      </w:r>
    </w:p>
    <w:p w:rsidR="008E4BE4" w:rsidRPr="006456A7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vytříděné složky komunálního odpadu (papír, sklo, plasty</w:t>
      </w:r>
      <w:r w:rsidR="005E2BA2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ukládat pouze do </w:t>
      </w:r>
      <w:r w:rsidR="003F094D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speciálních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sběrných nádob určených obcí na shromažďování tříděného odpadu</w:t>
      </w:r>
    </w:p>
    <w:p w:rsidR="008E4BE4" w:rsidRPr="006456A7" w:rsidRDefault="008E4BE4" w:rsidP="004C0DB3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pro směsný komunální odpad vznikající z její činnosti odpovídající sběrnou nádobu o objemu 110 nebo 120 litrů</w:t>
      </w:r>
      <w:r w:rsidR="006A6A1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C0DB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6A6A1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využív</w:t>
      </w:r>
      <w:r w:rsidR="004C0DB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ání</w:t>
      </w:r>
      <w:r w:rsidR="006A6A1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třídění komunálního odpadu sběrnou </w:t>
      </w:r>
      <w:proofErr w:type="gramStart"/>
      <w:r w:rsidR="006A6A1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nádobu -</w:t>
      </w:r>
      <w:r w:rsidR="004C0DB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A6A1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popelnic</w:t>
      </w:r>
      <w:r w:rsidR="004C0DB3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gramEnd"/>
      <w:r w:rsidR="006A6A1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110/120 litrů</w:t>
      </w:r>
      <w:r w:rsidR="00ED024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Do těchto nádob neukládat složky komunálního odpadu (papír, sklo, plasty</w:t>
      </w:r>
      <w:r w:rsidR="005E2BA2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proofErr w:type="gramStart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proofErr w:type="gramEnd"/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obec určila speciální sběrné nádoby na shromažďování tříděného odpadu</w:t>
      </w:r>
    </w:p>
    <w:p w:rsidR="008E4BE4" w:rsidRPr="006456A7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zabezpečit sběrné nádoby proti možnosti znečištění okolí</w:t>
      </w:r>
    </w:p>
    <w:p w:rsidR="008E4BE4" w:rsidRPr="006456A7" w:rsidRDefault="008E4BE4" w:rsidP="004251E0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vyprazdňování sběrných nádob ve dnech a v časech svozu</w:t>
      </w:r>
    </w:p>
    <w:p w:rsidR="008E4BE4" w:rsidRPr="006456A7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 nádoby plnit pouze tak, aby se daly jejich kryty uzavřít</w:t>
      </w:r>
    </w:p>
    <w:p w:rsidR="008E4BE4" w:rsidRPr="006456A7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ukládání odpadu pouze do sběrných nádob</w:t>
      </w:r>
    </w:p>
    <w:p w:rsidR="008E4BE4" w:rsidRPr="006456A7" w:rsidRDefault="008E4BE4" w:rsidP="005E2BA2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ukládat objemný </w:t>
      </w:r>
      <w:r w:rsidR="005E2BA2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nebezpečný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odpad pouze do </w:t>
      </w:r>
      <w:r w:rsidR="006E275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sběrného dvora v Horažďovicích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Pořadatelé veřejných, kulturních, obchodních, sportovních a jiných podobných akcí jsou povinni v místech jejich konání umisťovat dostatečný počet sběrných nádob a zabezpečit odvoz a zneškodnění v nich shromážděného odpadu, jakož i úklid </w:t>
      </w:r>
      <w:r w:rsidR="006E275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místa konání akce, 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stanoviště sběrných nádob.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Do sběrných nádob na komunální odpad je zakázáno ukládat:</w:t>
      </w:r>
    </w:p>
    <w:p w:rsidR="008E4BE4" w:rsidRPr="006456A7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nebezpečný odpad</w:t>
      </w:r>
    </w:p>
    <w:p w:rsidR="008E4BE4" w:rsidRPr="006456A7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suť a jiný podobný odpad</w:t>
      </w:r>
    </w:p>
    <w:p w:rsidR="008E4BE4" w:rsidRPr="006456A7" w:rsidRDefault="008E4BE4" w:rsidP="004251E0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objemový odpad, pružiny nebo jiný odpad měnící svůj tvar, zejména větve</w:t>
      </w:r>
    </w:p>
    <w:p w:rsidR="008E4BE4" w:rsidRPr="006456A7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horký popel</w:t>
      </w:r>
    </w:p>
    <w:p w:rsidR="008E4BE4" w:rsidRPr="006456A7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tekutiny a tekuté odpady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numPr>
          <w:ilvl w:val="0"/>
          <w:numId w:val="9"/>
        </w:numPr>
        <w:tabs>
          <w:tab w:val="clear" w:pos="720"/>
          <w:tab w:val="num" w:pos="7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Odpad ve sběrných nádobách je zakázáno ud</w:t>
      </w:r>
      <w:r w:rsidR="00AA044E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upávat, zhutňovat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DD13CF">
      <w:pPr>
        <w:numPr>
          <w:ilvl w:val="0"/>
          <w:numId w:val="9"/>
        </w:numPr>
        <w:tabs>
          <w:tab w:val="clear" w:pos="720"/>
          <w:tab w:val="num" w:pos="7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Zakazuje se ukládat do odpadkových košů rozmístěných na veřejných prostranstvích komunální odpad vznikající v domácnosti.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C73858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7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povinnosti stanovených touto vyhláškou může být postiženo podle zákona č. 200/1990 Sb., o přestupcích, ve znění pozdějších předpisů a zákona č.185/2001 Sb., o odpadech a o změně některých dalších zákonů</w:t>
      </w:r>
      <w:r w:rsidR="005E2BA2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(ve znění pozdějších předpisů)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10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Kontrolní činnost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Dohled nad dodržováním této obecně závazné vyhlášky provádí </w:t>
      </w:r>
      <w:r w:rsidR="004C168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Slatina</w:t>
      </w: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11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cs-CZ"/>
        </w:rPr>
      </w:pPr>
      <w:r w:rsidRPr="006456A7">
        <w:rPr>
          <w:rFonts w:ascii="Times New Roman" w:eastAsia="Arial Unicode MS" w:hAnsi="Times New Roman" w:cs="Times New Roman"/>
          <w:sz w:val="24"/>
          <w:szCs w:val="24"/>
          <w:lang w:eastAsia="cs-CZ"/>
        </w:rPr>
        <w:t>Ke dni účinnosti této vyhlášky se zrušuje „Obecně záv</w:t>
      </w:r>
      <w:r w:rsidR="00D44368" w:rsidRPr="006456A7">
        <w:rPr>
          <w:rFonts w:ascii="Times New Roman" w:eastAsia="Arial Unicode MS" w:hAnsi="Times New Roman" w:cs="Times New Roman"/>
          <w:sz w:val="24"/>
          <w:szCs w:val="24"/>
          <w:lang w:eastAsia="cs-CZ"/>
        </w:rPr>
        <w:t>azná vyhláška obce Slatina</w:t>
      </w:r>
      <w:r w:rsidR="00703510" w:rsidRPr="006456A7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č. 1/20</w:t>
      </w:r>
      <w:r w:rsidR="00B8151E" w:rsidRPr="006456A7">
        <w:rPr>
          <w:rFonts w:ascii="Times New Roman" w:eastAsia="Arial Unicode MS" w:hAnsi="Times New Roman" w:cs="Times New Roman"/>
          <w:sz w:val="24"/>
          <w:szCs w:val="24"/>
          <w:lang w:eastAsia="cs-CZ"/>
        </w:rPr>
        <w:t>12</w:t>
      </w:r>
      <w:r w:rsidR="00703510" w:rsidRPr="006456A7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</w:t>
      </w:r>
      <w:r w:rsidRPr="006456A7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o </w:t>
      </w:r>
      <w:r w:rsidR="00703510" w:rsidRPr="006456A7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stanovení </w:t>
      </w:r>
      <w:r w:rsidRPr="006456A7">
        <w:rPr>
          <w:rFonts w:ascii="Times New Roman" w:eastAsia="Arial Unicode MS" w:hAnsi="Times New Roman" w:cs="Times New Roman"/>
          <w:bCs/>
          <w:sz w:val="24"/>
          <w:szCs w:val="24"/>
          <w:lang w:eastAsia="cs-CZ"/>
        </w:rPr>
        <w:t>systému shromažďování, sběru, přepravy, třídění, využívání a odstraňo</w:t>
      </w:r>
      <w:r w:rsidR="00644567" w:rsidRPr="006456A7">
        <w:rPr>
          <w:rFonts w:ascii="Times New Roman" w:eastAsia="Arial Unicode MS" w:hAnsi="Times New Roman" w:cs="Times New Roman"/>
          <w:bCs/>
          <w:sz w:val="24"/>
          <w:szCs w:val="24"/>
          <w:lang w:eastAsia="cs-CZ"/>
        </w:rPr>
        <w:t>vání komunálních odpadů</w:t>
      </w:r>
      <w:r w:rsidR="00703510" w:rsidRPr="006456A7">
        <w:rPr>
          <w:rFonts w:ascii="Times New Roman" w:eastAsia="Arial Unicode MS" w:hAnsi="Times New Roman" w:cs="Times New Roman"/>
          <w:bCs/>
          <w:sz w:val="24"/>
          <w:szCs w:val="24"/>
          <w:lang w:eastAsia="cs-CZ"/>
        </w:rPr>
        <w:t>, včetně systému nakládání se stavebním odpadem ze dn</w:t>
      </w:r>
      <w:r w:rsidR="00D27483" w:rsidRPr="006456A7">
        <w:rPr>
          <w:rFonts w:ascii="Times New Roman" w:eastAsia="Arial Unicode MS" w:hAnsi="Times New Roman" w:cs="Times New Roman"/>
          <w:bCs/>
          <w:sz w:val="24"/>
          <w:szCs w:val="24"/>
          <w:lang w:eastAsia="cs-CZ"/>
        </w:rPr>
        <w:t>e 1.7.2012</w:t>
      </w:r>
      <w:r w:rsidR="00703510" w:rsidRPr="006456A7">
        <w:rPr>
          <w:rFonts w:ascii="Times New Roman" w:eastAsia="Arial Unicode MS" w:hAnsi="Times New Roman" w:cs="Times New Roman"/>
          <w:bCs/>
          <w:sz w:val="24"/>
          <w:szCs w:val="24"/>
          <w:lang w:eastAsia="cs-CZ"/>
        </w:rPr>
        <w:t>.</w:t>
      </w: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12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8E4BE4" w:rsidRPr="006456A7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</w:t>
      </w:r>
      <w:r w:rsidR="00CE1FEB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6A03B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21. </w:t>
      </w:r>
      <w:r w:rsidR="00F97BE9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6A03B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03510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44567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201</w:t>
      </w:r>
      <w:r w:rsidR="006A03B6"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6456A7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6456A7" w:rsidRDefault="009136B6" w:rsidP="009136B6">
      <w:pPr>
        <w:spacing w:after="0" w:line="240" w:lineRule="auto"/>
        <w:ind w:firstLine="708"/>
        <w:rPr>
          <w:rFonts w:ascii="AvantGarde CE" w:eastAsia="Times New Roman" w:hAnsi="AvantGarde CE" w:cs="Times New Roman"/>
          <w:sz w:val="24"/>
          <w:szCs w:val="24"/>
          <w:lang w:eastAsia="cs-CZ"/>
        </w:rPr>
      </w:pP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 xml:space="preserve">Ing. Václav Vachuška., v.r. </w:t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="00A63033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>Václav Ladman</w:t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 xml:space="preserve">, v.r. </w:t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  <w:t xml:space="preserve"> </w:t>
      </w:r>
    </w:p>
    <w:p w:rsidR="008E4BE4" w:rsidRPr="006456A7" w:rsidRDefault="009136B6" w:rsidP="009136B6">
      <w:pPr>
        <w:spacing w:after="0" w:line="240" w:lineRule="auto"/>
        <w:ind w:left="708" w:firstLine="708"/>
        <w:rPr>
          <w:rFonts w:ascii="AvantGarde CE" w:eastAsia="Times New Roman" w:hAnsi="AvantGarde CE" w:cs="Times New Roman"/>
          <w:sz w:val="24"/>
          <w:szCs w:val="24"/>
          <w:lang w:eastAsia="cs-CZ"/>
        </w:rPr>
      </w:pP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>starosta</w:t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  <w:t xml:space="preserve">        </w:t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 xml:space="preserve">místostarosta </w:t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  <w:r w:rsidR="008E4BE4" w:rsidRPr="006456A7">
        <w:rPr>
          <w:rFonts w:ascii="AvantGarde CE" w:eastAsia="Times New Roman" w:hAnsi="AvantGarde CE" w:cs="Times New Roman"/>
          <w:sz w:val="24"/>
          <w:szCs w:val="24"/>
          <w:lang w:eastAsia="cs-CZ"/>
        </w:rPr>
        <w:tab/>
      </w:r>
    </w:p>
    <w:p w:rsidR="00CB719F" w:rsidRPr="006456A7" w:rsidRDefault="00CB719F"/>
    <w:p w:rsidR="007B2214" w:rsidRPr="006456A7" w:rsidRDefault="007B2214" w:rsidP="007B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na úřední desce dne:</w:t>
      </w:r>
    </w:p>
    <w:p w:rsidR="007B2214" w:rsidRPr="006456A7" w:rsidRDefault="007B2214" w:rsidP="007B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2214" w:rsidRPr="006456A7" w:rsidRDefault="007B2214" w:rsidP="007B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56A7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 dne:</w:t>
      </w:r>
    </w:p>
    <w:p w:rsidR="007B2214" w:rsidRDefault="007B2214"/>
    <w:sectPr w:rsidR="007B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C7E26"/>
    <w:multiLevelType w:val="hybridMultilevel"/>
    <w:tmpl w:val="E284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B045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D0E89"/>
    <w:multiLevelType w:val="hybridMultilevel"/>
    <w:tmpl w:val="BE3A2BC4"/>
    <w:lvl w:ilvl="0" w:tplc="641632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3A0A"/>
    <w:multiLevelType w:val="hybridMultilevel"/>
    <w:tmpl w:val="7FAA04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62A23"/>
    <w:multiLevelType w:val="hybridMultilevel"/>
    <w:tmpl w:val="98A46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93026"/>
    <w:multiLevelType w:val="hybridMultilevel"/>
    <w:tmpl w:val="876CA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F66B2"/>
    <w:multiLevelType w:val="hybridMultilevel"/>
    <w:tmpl w:val="260C1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2109B"/>
    <w:multiLevelType w:val="hybridMultilevel"/>
    <w:tmpl w:val="5AEC8F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56027"/>
    <w:multiLevelType w:val="hybridMultilevel"/>
    <w:tmpl w:val="1F6CF7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35EC5"/>
    <w:multiLevelType w:val="hybridMultilevel"/>
    <w:tmpl w:val="ED2A0C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35C7A"/>
    <w:multiLevelType w:val="hybridMultilevel"/>
    <w:tmpl w:val="4E9C3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93B60"/>
    <w:multiLevelType w:val="hybridMultilevel"/>
    <w:tmpl w:val="31DE85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750B2"/>
    <w:multiLevelType w:val="hybridMultilevel"/>
    <w:tmpl w:val="2A7EA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E4"/>
    <w:rsid w:val="00035CE7"/>
    <w:rsid w:val="0005312E"/>
    <w:rsid w:val="0009543E"/>
    <w:rsid w:val="000A7F65"/>
    <w:rsid w:val="000B754E"/>
    <w:rsid w:val="000D16C4"/>
    <w:rsid w:val="001309A0"/>
    <w:rsid w:val="00161538"/>
    <w:rsid w:val="001642B2"/>
    <w:rsid w:val="001B0D97"/>
    <w:rsid w:val="001F0906"/>
    <w:rsid w:val="00211994"/>
    <w:rsid w:val="002441BD"/>
    <w:rsid w:val="00265042"/>
    <w:rsid w:val="00285751"/>
    <w:rsid w:val="002B5536"/>
    <w:rsid w:val="00315578"/>
    <w:rsid w:val="003D0C69"/>
    <w:rsid w:val="003F094D"/>
    <w:rsid w:val="0040170E"/>
    <w:rsid w:val="00410B13"/>
    <w:rsid w:val="004251E0"/>
    <w:rsid w:val="0043441D"/>
    <w:rsid w:val="00435A61"/>
    <w:rsid w:val="0045054B"/>
    <w:rsid w:val="00450830"/>
    <w:rsid w:val="004B287A"/>
    <w:rsid w:val="004C0DB3"/>
    <w:rsid w:val="004C1687"/>
    <w:rsid w:val="004C190F"/>
    <w:rsid w:val="005018B2"/>
    <w:rsid w:val="00515267"/>
    <w:rsid w:val="00545DD2"/>
    <w:rsid w:val="005504AC"/>
    <w:rsid w:val="00553855"/>
    <w:rsid w:val="00557223"/>
    <w:rsid w:val="005D0D05"/>
    <w:rsid w:val="005E2BA2"/>
    <w:rsid w:val="005E72A8"/>
    <w:rsid w:val="00644567"/>
    <w:rsid w:val="006456A7"/>
    <w:rsid w:val="006859EC"/>
    <w:rsid w:val="006A03B6"/>
    <w:rsid w:val="006A6A10"/>
    <w:rsid w:val="006D2937"/>
    <w:rsid w:val="006E2756"/>
    <w:rsid w:val="00703510"/>
    <w:rsid w:val="00745C13"/>
    <w:rsid w:val="007B2214"/>
    <w:rsid w:val="007B7D6D"/>
    <w:rsid w:val="007D5317"/>
    <w:rsid w:val="007F3D70"/>
    <w:rsid w:val="00845E1F"/>
    <w:rsid w:val="008A53A1"/>
    <w:rsid w:val="008E4BE4"/>
    <w:rsid w:val="00903C69"/>
    <w:rsid w:val="009136B6"/>
    <w:rsid w:val="00960E93"/>
    <w:rsid w:val="009A489D"/>
    <w:rsid w:val="00A02FA0"/>
    <w:rsid w:val="00A07B17"/>
    <w:rsid w:val="00A63033"/>
    <w:rsid w:val="00A85ED0"/>
    <w:rsid w:val="00AA044E"/>
    <w:rsid w:val="00AD0B6A"/>
    <w:rsid w:val="00B17FEA"/>
    <w:rsid w:val="00B54814"/>
    <w:rsid w:val="00B6601E"/>
    <w:rsid w:val="00B8151E"/>
    <w:rsid w:val="00BD3C3E"/>
    <w:rsid w:val="00BD671F"/>
    <w:rsid w:val="00C17ADE"/>
    <w:rsid w:val="00C5262C"/>
    <w:rsid w:val="00C52781"/>
    <w:rsid w:val="00C73858"/>
    <w:rsid w:val="00C81A18"/>
    <w:rsid w:val="00CB719F"/>
    <w:rsid w:val="00CE1FEB"/>
    <w:rsid w:val="00CE4821"/>
    <w:rsid w:val="00CF6530"/>
    <w:rsid w:val="00D27483"/>
    <w:rsid w:val="00D30C7E"/>
    <w:rsid w:val="00D44368"/>
    <w:rsid w:val="00D45881"/>
    <w:rsid w:val="00D72950"/>
    <w:rsid w:val="00D853A3"/>
    <w:rsid w:val="00DB31F1"/>
    <w:rsid w:val="00DD13CF"/>
    <w:rsid w:val="00DD5E94"/>
    <w:rsid w:val="00DD77C4"/>
    <w:rsid w:val="00DF21B0"/>
    <w:rsid w:val="00E27FA2"/>
    <w:rsid w:val="00EA2C2A"/>
    <w:rsid w:val="00EB3B70"/>
    <w:rsid w:val="00ED0247"/>
    <w:rsid w:val="00ED0C3E"/>
    <w:rsid w:val="00F50720"/>
    <w:rsid w:val="00F8738E"/>
    <w:rsid w:val="00F97BE9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31B3"/>
  <w15:docId w15:val="{D360C7F0-8A39-4D43-AC1F-C35D0081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7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3B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7B22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B221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1423-48EE-469B-A1DD-2592041D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6</Pages>
  <Words>2013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Vachuška</dc:creator>
  <cp:lastModifiedBy>Ing. Václav Vachuška</cp:lastModifiedBy>
  <cp:revision>38</cp:revision>
  <cp:lastPrinted>2018-05-04T13:11:00Z</cp:lastPrinted>
  <dcterms:created xsi:type="dcterms:W3CDTF">2018-05-03T10:21:00Z</dcterms:created>
  <dcterms:modified xsi:type="dcterms:W3CDTF">2018-05-05T20:13:00Z</dcterms:modified>
</cp:coreProperties>
</file>